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2C589956" w:rsidR="00553EA4" w:rsidRPr="00A67FA5" w:rsidRDefault="00101AF0"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2B091E26" wp14:editId="3D51587C">
            <wp:extent cx="5918200" cy="17653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182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64051F6F" w14:textId="77777777" w:rsidR="00B760C0" w:rsidRDefault="00B760C0" w:rsidP="004B3A49">
      <w:pPr>
        <w:pStyle w:val="BodyText"/>
        <w:spacing w:line="292" w:lineRule="auto"/>
        <w:ind w:left="0" w:right="186"/>
        <w:jc w:val="both"/>
        <w:rPr>
          <w:rFonts w:asciiTheme="majorBidi" w:eastAsiaTheme="minorHAnsi" w:hAnsiTheme="majorBidi" w:cstheme="majorBidi"/>
          <w:bCs/>
          <w:sz w:val="24"/>
          <w:szCs w:val="24"/>
        </w:rPr>
      </w:pPr>
    </w:p>
    <w:p w14:paraId="4B988152" w14:textId="3693ED58"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44445733" w14:textId="549A00A4" w:rsidR="00101AF0" w:rsidRPr="00101AF0" w:rsidRDefault="00101AF0" w:rsidP="00101AF0">
      <w:pPr>
        <w:pStyle w:val="BodyText"/>
        <w:spacing w:line="292" w:lineRule="auto"/>
        <w:ind w:right="186"/>
        <w:jc w:val="both"/>
        <w:rPr>
          <w:rFonts w:asciiTheme="majorBidi" w:hAnsiTheme="majorBidi" w:cstheme="majorBidi"/>
          <w:bCs/>
          <w:sz w:val="24"/>
          <w:szCs w:val="24"/>
          <w:lang w:val="en-CA"/>
        </w:rPr>
      </w:pPr>
      <w:r w:rsidRPr="00101AF0">
        <w:rPr>
          <w:rFonts w:asciiTheme="majorBidi" w:hAnsiTheme="majorBidi" w:cstheme="majorBidi"/>
          <w:bCs/>
          <w:sz w:val="24"/>
          <w:szCs w:val="24"/>
          <w:lang w:val="en-CA"/>
        </w:rPr>
        <w:t xml:space="preserve">On behalf of Prof. </w:t>
      </w:r>
      <w:proofErr w:type="spellStart"/>
      <w:r w:rsidRPr="00101AF0">
        <w:rPr>
          <w:rFonts w:asciiTheme="majorBidi" w:hAnsiTheme="majorBidi" w:cstheme="majorBidi"/>
          <w:bCs/>
          <w:sz w:val="24"/>
          <w:szCs w:val="24"/>
          <w:lang w:val="en-CA"/>
        </w:rPr>
        <w:t>Ferid</w:t>
      </w:r>
      <w:proofErr w:type="spellEnd"/>
      <w:r w:rsidRPr="00101AF0">
        <w:rPr>
          <w:rFonts w:asciiTheme="majorBidi" w:hAnsiTheme="majorBidi" w:cstheme="majorBidi"/>
          <w:bCs/>
          <w:sz w:val="24"/>
          <w:szCs w:val="24"/>
          <w:lang w:val="en-CA"/>
        </w:rPr>
        <w:t xml:space="preserve"> </w:t>
      </w:r>
      <w:r w:rsidRPr="00101AF0">
        <w:rPr>
          <w:rFonts w:asciiTheme="majorBidi" w:hAnsiTheme="majorBidi" w:cstheme="majorBidi"/>
          <w:b/>
          <w:bCs/>
          <w:sz w:val="24"/>
          <w:szCs w:val="24"/>
          <w:lang w:val="en-CA"/>
        </w:rPr>
        <w:t xml:space="preserve">Murad </w:t>
      </w:r>
      <w:r w:rsidRPr="00101AF0">
        <w:rPr>
          <w:rFonts w:asciiTheme="majorBidi" w:hAnsiTheme="majorBidi" w:cstheme="majorBidi"/>
          <w:bCs/>
          <w:sz w:val="24"/>
          <w:szCs w:val="24"/>
          <w:lang w:val="en-CA"/>
        </w:rPr>
        <w:t xml:space="preserve">(1998 Nobel Laureate, USA), Dr Toshikazu </w:t>
      </w:r>
      <w:r w:rsidRPr="00101AF0">
        <w:rPr>
          <w:rFonts w:asciiTheme="majorBidi" w:hAnsiTheme="majorBidi" w:cstheme="majorBidi"/>
          <w:b/>
          <w:bCs/>
          <w:sz w:val="24"/>
          <w:szCs w:val="24"/>
          <w:lang w:val="en-CA"/>
        </w:rPr>
        <w:t xml:space="preserve">Yoshikawa </w:t>
      </w:r>
      <w:r w:rsidRPr="00101AF0">
        <w:rPr>
          <w:rFonts w:asciiTheme="majorBidi" w:hAnsiTheme="majorBidi" w:cstheme="majorBidi"/>
          <w:bCs/>
          <w:sz w:val="24"/>
          <w:szCs w:val="24"/>
          <w:lang w:val="en-CA"/>
        </w:rPr>
        <w:t xml:space="preserve">(Medical Doctor, Japan), Dr. Joao Ricardo </w:t>
      </w:r>
      <w:proofErr w:type="spellStart"/>
      <w:r w:rsidRPr="00101AF0">
        <w:rPr>
          <w:rFonts w:asciiTheme="majorBidi" w:hAnsiTheme="majorBidi" w:cstheme="majorBidi"/>
          <w:b/>
          <w:bCs/>
          <w:sz w:val="24"/>
          <w:szCs w:val="24"/>
          <w:lang w:val="en-CA"/>
        </w:rPr>
        <w:t>Ribas</w:t>
      </w:r>
      <w:proofErr w:type="spellEnd"/>
      <w:r w:rsidRPr="00101AF0">
        <w:rPr>
          <w:rFonts w:asciiTheme="majorBidi" w:hAnsiTheme="majorBidi" w:cstheme="majorBidi"/>
          <w:b/>
          <w:bCs/>
          <w:sz w:val="24"/>
          <w:szCs w:val="24"/>
          <w:lang w:val="en-CA"/>
        </w:rPr>
        <w:t xml:space="preserve"> </w:t>
      </w:r>
      <w:r w:rsidRPr="00101AF0">
        <w:rPr>
          <w:rFonts w:asciiTheme="majorBidi" w:hAnsiTheme="majorBidi" w:cstheme="majorBidi"/>
          <w:bCs/>
          <w:sz w:val="24"/>
          <w:szCs w:val="24"/>
          <w:lang w:val="en-CA"/>
        </w:rPr>
        <w:t xml:space="preserve">(Medical Doctor, Brazil), Davis </w:t>
      </w:r>
      <w:r w:rsidRPr="00101AF0">
        <w:rPr>
          <w:rFonts w:asciiTheme="majorBidi" w:hAnsiTheme="majorBidi" w:cstheme="majorBidi"/>
          <w:b/>
          <w:bCs/>
          <w:sz w:val="24"/>
          <w:szCs w:val="24"/>
          <w:lang w:val="en-CA"/>
        </w:rPr>
        <w:t xml:space="preserve">Joseph </w:t>
      </w:r>
      <w:r w:rsidRPr="00101AF0">
        <w:rPr>
          <w:rFonts w:asciiTheme="majorBidi" w:hAnsiTheme="majorBidi" w:cstheme="majorBidi"/>
          <w:bCs/>
          <w:sz w:val="24"/>
          <w:szCs w:val="24"/>
          <w:lang w:val="en-CA"/>
        </w:rPr>
        <w:t>(FLOGEN Technologies, Canada)</w:t>
      </w:r>
      <w:r>
        <w:rPr>
          <w:rFonts w:asciiTheme="majorBidi" w:hAnsiTheme="majorBidi" w:cstheme="majorBidi"/>
          <w:bCs/>
          <w:sz w:val="24"/>
          <w:szCs w:val="24"/>
          <w:lang w:val="en-CA"/>
        </w:rPr>
        <w:t xml:space="preserve">, </w:t>
      </w:r>
      <w:r w:rsidRPr="00101AF0">
        <w:rPr>
          <w:rFonts w:asciiTheme="majorBidi" w:hAnsiTheme="majorBidi" w:cstheme="majorBidi"/>
          <w:bCs/>
          <w:sz w:val="24"/>
          <w:szCs w:val="24"/>
          <w:lang w:val="en-CA"/>
        </w:rPr>
        <w:t xml:space="preserve">Nguyen </w:t>
      </w:r>
      <w:r w:rsidRPr="00101AF0">
        <w:rPr>
          <w:rFonts w:asciiTheme="majorBidi" w:hAnsiTheme="majorBidi" w:cstheme="majorBidi"/>
          <w:b/>
          <w:bCs/>
          <w:sz w:val="24"/>
          <w:szCs w:val="24"/>
          <w:lang w:val="en-CA"/>
        </w:rPr>
        <w:t xml:space="preserve">Tran </w:t>
      </w:r>
      <w:r w:rsidRPr="00101AF0">
        <w:rPr>
          <w:rFonts w:asciiTheme="majorBidi" w:hAnsiTheme="majorBidi" w:cstheme="majorBidi"/>
          <w:bCs/>
          <w:sz w:val="24"/>
          <w:szCs w:val="24"/>
          <w:lang w:val="en-CA"/>
        </w:rPr>
        <w:t xml:space="preserve">(Director de </w:t>
      </w:r>
      <w:proofErr w:type="spellStart"/>
      <w:r w:rsidRPr="00101AF0">
        <w:rPr>
          <w:rFonts w:asciiTheme="majorBidi" w:hAnsiTheme="majorBidi" w:cstheme="majorBidi"/>
          <w:bCs/>
          <w:sz w:val="24"/>
          <w:szCs w:val="24"/>
          <w:lang w:val="en-CA"/>
        </w:rPr>
        <w:t>L’ecole</w:t>
      </w:r>
      <w:proofErr w:type="spellEnd"/>
      <w:r w:rsidRPr="00101AF0">
        <w:rPr>
          <w:rFonts w:asciiTheme="majorBidi" w:hAnsiTheme="majorBidi" w:cstheme="majorBidi"/>
          <w:bCs/>
          <w:sz w:val="24"/>
          <w:szCs w:val="24"/>
          <w:lang w:val="en-CA"/>
        </w:rPr>
        <w:t xml:space="preserve"> de </w:t>
      </w:r>
      <w:proofErr w:type="spellStart"/>
      <w:r w:rsidRPr="00101AF0">
        <w:rPr>
          <w:rFonts w:asciiTheme="majorBidi" w:hAnsiTheme="majorBidi" w:cstheme="majorBidi"/>
          <w:bCs/>
          <w:sz w:val="24"/>
          <w:szCs w:val="24"/>
          <w:lang w:val="en-CA"/>
        </w:rPr>
        <w:t>Chirurgie</w:t>
      </w:r>
      <w:proofErr w:type="spellEnd"/>
      <w:r w:rsidRPr="00101AF0">
        <w:rPr>
          <w:rFonts w:asciiTheme="majorBidi" w:hAnsiTheme="majorBidi" w:cstheme="majorBidi"/>
          <w:bCs/>
          <w:sz w:val="24"/>
          <w:szCs w:val="24"/>
          <w:lang w:val="en-CA"/>
        </w:rPr>
        <w:t xml:space="preserve"> -HVL, France)</w:t>
      </w:r>
      <w:r>
        <w:rPr>
          <w:rFonts w:asciiTheme="majorBidi" w:hAnsiTheme="majorBidi" w:cstheme="majorBidi"/>
          <w:bCs/>
          <w:sz w:val="24"/>
          <w:szCs w:val="24"/>
          <w:lang w:val="en-CA"/>
        </w:rPr>
        <w:t xml:space="preserve"> </w:t>
      </w:r>
      <w:r w:rsidRPr="00101AF0">
        <w:rPr>
          <w:rFonts w:asciiTheme="majorBidi" w:hAnsiTheme="majorBidi" w:cstheme="majorBidi"/>
          <w:bCs/>
          <w:sz w:val="24"/>
          <w:szCs w:val="24"/>
          <w:lang w:val="en-CA"/>
        </w:rPr>
        <w:t>and</w:t>
      </w:r>
      <w:r>
        <w:rPr>
          <w:rFonts w:asciiTheme="majorBidi" w:hAnsiTheme="majorBidi" w:cstheme="majorBidi"/>
          <w:bCs/>
          <w:sz w:val="24"/>
          <w:szCs w:val="24"/>
          <w:lang w:val="en-CA"/>
        </w:rPr>
        <w:t xml:space="preserve"> Prof. Shigeru </w:t>
      </w:r>
      <w:r w:rsidRPr="00101AF0">
        <w:rPr>
          <w:rFonts w:asciiTheme="majorBidi" w:hAnsiTheme="majorBidi" w:cstheme="majorBidi"/>
          <w:b/>
          <w:sz w:val="24"/>
          <w:szCs w:val="24"/>
          <w:lang w:val="en-CA"/>
        </w:rPr>
        <w:t>Hirano</w:t>
      </w:r>
      <w:r>
        <w:rPr>
          <w:rFonts w:asciiTheme="majorBidi" w:hAnsiTheme="majorBidi" w:cstheme="majorBidi"/>
          <w:bCs/>
          <w:sz w:val="24"/>
          <w:szCs w:val="24"/>
          <w:lang w:val="en-CA"/>
        </w:rPr>
        <w:t xml:space="preserve"> (Kyoto Prefectural U. of Medicine, Japan)</w:t>
      </w:r>
      <w:r w:rsidRPr="00101AF0">
        <w:rPr>
          <w:rFonts w:asciiTheme="majorBidi" w:hAnsiTheme="majorBidi" w:cstheme="majorBidi"/>
          <w:bCs/>
          <w:sz w:val="24"/>
          <w:szCs w:val="24"/>
          <w:lang w:val="en-CA"/>
        </w:rPr>
        <w:t>, co-chairs of the 2nd International Symposium on Technological Innovations in Medicine for Sustainable Development in</w:t>
      </w:r>
      <w:r>
        <w:rPr>
          <w:rFonts w:asciiTheme="majorBidi" w:hAnsiTheme="majorBidi" w:cstheme="majorBidi"/>
          <w:bCs/>
          <w:sz w:val="24"/>
          <w:szCs w:val="24"/>
          <w:lang w:val="en-CA"/>
        </w:rPr>
        <w:t xml:space="preserve"> </w:t>
      </w:r>
      <w:r w:rsidRPr="00101AF0">
        <w:rPr>
          <w:rFonts w:asciiTheme="majorBidi" w:hAnsiTheme="majorBidi" w:cstheme="majorBidi"/>
          <w:bCs/>
          <w:sz w:val="24"/>
          <w:szCs w:val="24"/>
          <w:lang w:val="en-CA"/>
        </w:rPr>
        <w:t xml:space="preserve">my capacity as President of SIPS 2023, I am personally inviting you to participate as an author/speaker. This major symposium focuses on the understanding that the human body is a complex system that incorporates all </w:t>
      </w:r>
      <w:r>
        <w:rPr>
          <w:rFonts w:asciiTheme="majorBidi" w:hAnsiTheme="majorBidi" w:cstheme="majorBidi"/>
          <w:bCs/>
          <w:sz w:val="24"/>
          <w:szCs w:val="24"/>
          <w:lang w:val="en-CA"/>
        </w:rPr>
        <w:t>f</w:t>
      </w:r>
      <w:r w:rsidRPr="00101AF0">
        <w:rPr>
          <w:rFonts w:asciiTheme="majorBidi" w:hAnsiTheme="majorBidi" w:cstheme="majorBidi"/>
          <w:bCs/>
          <w:sz w:val="24"/>
          <w:szCs w:val="24"/>
          <w:lang w:val="en-CA"/>
        </w:rPr>
        <w:t>ields of sciences, technology and engineering without any art</w:t>
      </w:r>
      <w:r>
        <w:rPr>
          <w:rFonts w:asciiTheme="majorBidi" w:hAnsiTheme="majorBidi" w:cstheme="majorBidi"/>
          <w:bCs/>
          <w:sz w:val="24"/>
          <w:szCs w:val="24"/>
          <w:lang w:val="en-CA"/>
        </w:rPr>
        <w:t>if</w:t>
      </w:r>
      <w:r w:rsidRPr="00101AF0">
        <w:rPr>
          <w:rFonts w:asciiTheme="majorBidi" w:hAnsiTheme="majorBidi" w:cstheme="majorBidi"/>
          <w:bCs/>
          <w:sz w:val="24"/>
          <w:szCs w:val="24"/>
          <w:lang w:val="en-CA"/>
        </w:rPr>
        <w:t xml:space="preserve">icial distinctions between them, including multidisciplinary subjects as applied to all biological systems, such as cardiovascular, nervous and immune systems, etc. These and many others are among the topics of the symposium. </w:t>
      </w:r>
    </w:p>
    <w:p w14:paraId="04EB4A0B" w14:textId="77777777" w:rsidR="00C07236" w:rsidRDefault="00C07236"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6"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3BD87D93" w14:textId="77777777" w:rsidR="00101AF0" w:rsidRDefault="004B3A49" w:rsidP="00101AF0">
      <w:pPr>
        <w:pStyle w:val="NormalWeb"/>
        <w:shd w:val="clear" w:color="auto" w:fill="FFFFFF"/>
      </w:pPr>
      <w:r w:rsidRPr="00424AF8">
        <w:rPr>
          <w:rFonts w:asciiTheme="majorBidi" w:eastAsiaTheme="minorHAnsi" w:hAnsiTheme="majorBidi" w:cstheme="majorBidi"/>
          <w:bCs/>
        </w:rPr>
        <w:t>Other additional information about this symposium, SIPS 202</w:t>
      </w:r>
      <w:r>
        <w:rPr>
          <w:rFonts w:asciiTheme="majorBidi" w:eastAsiaTheme="minorHAnsi" w:hAnsiTheme="majorBidi" w:cstheme="majorBidi"/>
          <w:bCs/>
        </w:rPr>
        <w:t xml:space="preserve">3 </w:t>
      </w:r>
      <w:r w:rsidRPr="00424AF8">
        <w:rPr>
          <w:rFonts w:asciiTheme="majorBidi" w:eastAsiaTheme="minorHAnsi" w:hAnsiTheme="majorBidi" w:cstheme="majorBidi"/>
          <w:bCs/>
        </w:rPr>
        <w:t>can be found in the official invitation</w:t>
      </w:r>
      <w:r>
        <w:rPr>
          <w:rFonts w:asciiTheme="majorBidi" w:eastAsiaTheme="minorHAnsi" w:hAnsiTheme="majorBidi" w:cstheme="majorBidi"/>
          <w:bCs/>
        </w:rPr>
        <w:t xml:space="preserve">: </w:t>
      </w:r>
      <w:proofErr w:type="gramStart"/>
      <w:r w:rsidR="00101AF0">
        <w:rPr>
          <w:rFonts w:ascii="Cambria" w:hAnsi="Cambria"/>
          <w:color w:val="0000FF"/>
        </w:rPr>
        <w:t>https://www.[</w:t>
      </w:r>
      <w:proofErr w:type="gramEnd"/>
      <w:r w:rsidR="00101AF0">
        <w:rPr>
          <w:rFonts w:ascii="Cambria" w:hAnsi="Cambria"/>
          <w:color w:val="0000FF"/>
        </w:rPr>
        <w:t xml:space="preserve">logen.org/sips2023//pdf/Medicine_General_Author_Invitation.pdf </w:t>
      </w:r>
    </w:p>
    <w:p w14:paraId="54FBE6E7" w14:textId="7B563509" w:rsidR="00553EA4" w:rsidRDefault="00553EA4" w:rsidP="004B3A49">
      <w:pPr>
        <w:pStyle w:val="BodyText"/>
        <w:spacing w:before="64" w:line="273" w:lineRule="auto"/>
        <w:ind w:left="0" w:right="492"/>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2227126F" w14:textId="77777777" w:rsidR="00610227" w:rsidRDefault="00610227" w:rsidP="00D42F9F">
      <w:pPr>
        <w:pStyle w:val="BodyText"/>
        <w:spacing w:line="292" w:lineRule="auto"/>
        <w:ind w:left="0" w:right="186"/>
        <w:jc w:val="both"/>
        <w:rPr>
          <w:rFonts w:asciiTheme="majorBidi" w:eastAsiaTheme="minorHAnsi" w:hAnsiTheme="majorBidi" w:cstheme="majorBidi"/>
          <w:bCs/>
          <w:sz w:val="24"/>
          <w:szCs w:val="24"/>
        </w:rPr>
      </w:pPr>
    </w:p>
    <w:p w14:paraId="5FB2EF9E" w14:textId="493F72E2"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101AF0" w:rsidRPr="00101AF0">
        <w:rPr>
          <w:rFonts w:asciiTheme="majorBidi" w:hAnsiTheme="majorBidi" w:cstheme="majorBidi"/>
          <w:bCs/>
          <w:sz w:val="24"/>
          <w:szCs w:val="24"/>
          <w:lang w:val="en-CA"/>
        </w:rPr>
        <w:t>2nd International Symposium on Technological Innovations in Medicine for Sustainable Development</w:t>
      </w:r>
      <w:r w:rsidRPr="00424AF8">
        <w:rPr>
          <w:rFonts w:asciiTheme="majorBidi" w:eastAsiaTheme="minorHAnsi" w:hAnsiTheme="majorBidi" w:cstheme="majorBidi"/>
          <w:bCs/>
          <w:sz w:val="24"/>
          <w:szCs w:val="24"/>
        </w:rPr>
        <w:t>” containing ISBN and ISSN number</w:t>
      </w:r>
      <w:r w:rsidR="00735B09">
        <w:rPr>
          <w:rFonts w:asciiTheme="majorBidi" w:eastAsiaTheme="minorHAnsi" w:hAnsiTheme="majorBidi" w:cstheme="majorBidi"/>
          <w:bCs/>
          <w:sz w:val="24"/>
          <w:szCs w:val="24"/>
        </w:rPr>
        <w:t xml:space="preserve">s </w:t>
      </w:r>
      <w:r w:rsidRPr="00424AF8">
        <w:rPr>
          <w:rFonts w:asciiTheme="majorBidi" w:eastAsiaTheme="minorHAnsi" w:hAnsiTheme="majorBidi" w:cstheme="majorBidi"/>
          <w:bCs/>
          <w:sz w:val="24"/>
          <w:szCs w:val="24"/>
        </w:rPr>
        <w:t>and indexed by Google Scholar joining the existing 3000 SIPS articles (</w:t>
      </w:r>
      <w:hyperlink r:id="rId7"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49A01752" w14:textId="77777777" w:rsidR="00B760C0" w:rsidRDefault="00B760C0" w:rsidP="00D42F9F">
      <w:pPr>
        <w:pStyle w:val="BodyText"/>
        <w:spacing w:line="292" w:lineRule="auto"/>
        <w:ind w:left="0" w:right="186"/>
        <w:jc w:val="both"/>
        <w:rPr>
          <w:rFonts w:asciiTheme="majorBidi" w:eastAsiaTheme="minorHAnsi" w:hAnsiTheme="majorBidi" w:cstheme="majorBidi"/>
          <w:bCs/>
          <w:sz w:val="24"/>
          <w:szCs w:val="24"/>
        </w:rPr>
      </w:pPr>
    </w:p>
    <w:p w14:paraId="73529C73" w14:textId="3393D6B1"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8"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9"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0"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1"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2"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3"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4"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E546BA">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5">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6">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30F09"/>
    <w:rsid w:val="000E4331"/>
    <w:rsid w:val="00101AF0"/>
    <w:rsid w:val="00160BA0"/>
    <w:rsid w:val="00196DFA"/>
    <w:rsid w:val="001D479D"/>
    <w:rsid w:val="00201E0C"/>
    <w:rsid w:val="002211BA"/>
    <w:rsid w:val="002C5816"/>
    <w:rsid w:val="002E708B"/>
    <w:rsid w:val="00311A21"/>
    <w:rsid w:val="003C4EBF"/>
    <w:rsid w:val="00413B97"/>
    <w:rsid w:val="0041594D"/>
    <w:rsid w:val="00431F3E"/>
    <w:rsid w:val="00433A8B"/>
    <w:rsid w:val="00456652"/>
    <w:rsid w:val="004B3A49"/>
    <w:rsid w:val="005050A0"/>
    <w:rsid w:val="00515043"/>
    <w:rsid w:val="0053611D"/>
    <w:rsid w:val="00544B55"/>
    <w:rsid w:val="00553EA4"/>
    <w:rsid w:val="00567217"/>
    <w:rsid w:val="00610227"/>
    <w:rsid w:val="006307AD"/>
    <w:rsid w:val="00644874"/>
    <w:rsid w:val="006D3740"/>
    <w:rsid w:val="00705E58"/>
    <w:rsid w:val="00725685"/>
    <w:rsid w:val="00735B09"/>
    <w:rsid w:val="00774EC7"/>
    <w:rsid w:val="00875CBA"/>
    <w:rsid w:val="0089672C"/>
    <w:rsid w:val="009019FC"/>
    <w:rsid w:val="009F2F3F"/>
    <w:rsid w:val="00A67FA5"/>
    <w:rsid w:val="00AD0DA1"/>
    <w:rsid w:val="00B14D25"/>
    <w:rsid w:val="00B2379B"/>
    <w:rsid w:val="00B66033"/>
    <w:rsid w:val="00B660A6"/>
    <w:rsid w:val="00B7235C"/>
    <w:rsid w:val="00B74CA6"/>
    <w:rsid w:val="00B760C0"/>
    <w:rsid w:val="00BD0F36"/>
    <w:rsid w:val="00BF67B5"/>
    <w:rsid w:val="00BF683C"/>
    <w:rsid w:val="00C07236"/>
    <w:rsid w:val="00C20E4B"/>
    <w:rsid w:val="00C645A0"/>
    <w:rsid w:val="00C90877"/>
    <w:rsid w:val="00C944F2"/>
    <w:rsid w:val="00CC5BBA"/>
    <w:rsid w:val="00CE2D25"/>
    <w:rsid w:val="00D42F9F"/>
    <w:rsid w:val="00D740C3"/>
    <w:rsid w:val="00D951FA"/>
    <w:rsid w:val="00DF22C1"/>
    <w:rsid w:val="00E4440D"/>
    <w:rsid w:val="00E47A2E"/>
    <w:rsid w:val="00E546BA"/>
    <w:rsid w:val="00E8396F"/>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 w:type="paragraph" w:styleId="NormalWeb">
    <w:name w:val="Normal (Web)"/>
    <w:basedOn w:val="Normal"/>
    <w:uiPriority w:val="99"/>
    <w:semiHidden/>
    <w:unhideWhenUsed/>
    <w:rsid w:val="00101AF0"/>
    <w:pPr>
      <w:widowControl/>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59332">
      <w:bodyDiv w:val="1"/>
      <w:marLeft w:val="0"/>
      <w:marRight w:val="0"/>
      <w:marTop w:val="0"/>
      <w:marBottom w:val="0"/>
      <w:divBdr>
        <w:top w:val="none" w:sz="0" w:space="0" w:color="auto"/>
        <w:left w:val="none" w:sz="0" w:space="0" w:color="auto"/>
        <w:bottom w:val="none" w:sz="0" w:space="0" w:color="auto"/>
        <w:right w:val="none" w:sz="0" w:space="0" w:color="auto"/>
      </w:divBdr>
      <w:divsChild>
        <w:div w:id="1728188652">
          <w:marLeft w:val="0"/>
          <w:marRight w:val="0"/>
          <w:marTop w:val="0"/>
          <w:marBottom w:val="0"/>
          <w:divBdr>
            <w:top w:val="none" w:sz="0" w:space="0" w:color="auto"/>
            <w:left w:val="none" w:sz="0" w:space="0" w:color="auto"/>
            <w:bottom w:val="none" w:sz="0" w:space="0" w:color="auto"/>
            <w:right w:val="none" w:sz="0" w:space="0" w:color="auto"/>
          </w:divBdr>
          <w:divsChild>
            <w:div w:id="718935651">
              <w:marLeft w:val="0"/>
              <w:marRight w:val="0"/>
              <w:marTop w:val="0"/>
              <w:marBottom w:val="0"/>
              <w:divBdr>
                <w:top w:val="none" w:sz="0" w:space="0" w:color="auto"/>
                <w:left w:val="none" w:sz="0" w:space="0" w:color="auto"/>
                <w:bottom w:val="none" w:sz="0" w:space="0" w:color="auto"/>
                <w:right w:val="none" w:sz="0" w:space="0" w:color="auto"/>
              </w:divBdr>
              <w:divsChild>
                <w:div w:id="1999532448">
                  <w:marLeft w:val="0"/>
                  <w:marRight w:val="0"/>
                  <w:marTop w:val="0"/>
                  <w:marBottom w:val="0"/>
                  <w:divBdr>
                    <w:top w:val="none" w:sz="0" w:space="0" w:color="auto"/>
                    <w:left w:val="none" w:sz="0" w:space="0" w:color="auto"/>
                    <w:bottom w:val="none" w:sz="0" w:space="0" w:color="auto"/>
                    <w:right w:val="none" w:sz="0" w:space="0" w:color="auto"/>
                  </w:divBdr>
                  <w:divsChild>
                    <w:div w:id="17122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30299">
      <w:bodyDiv w:val="1"/>
      <w:marLeft w:val="0"/>
      <w:marRight w:val="0"/>
      <w:marTop w:val="0"/>
      <w:marBottom w:val="0"/>
      <w:divBdr>
        <w:top w:val="none" w:sz="0" w:space="0" w:color="auto"/>
        <w:left w:val="none" w:sz="0" w:space="0" w:color="auto"/>
        <w:bottom w:val="none" w:sz="0" w:space="0" w:color="auto"/>
        <w:right w:val="none" w:sz="0" w:space="0" w:color="auto"/>
      </w:divBdr>
      <w:divsChild>
        <w:div w:id="311717357">
          <w:marLeft w:val="0"/>
          <w:marRight w:val="0"/>
          <w:marTop w:val="0"/>
          <w:marBottom w:val="0"/>
          <w:divBdr>
            <w:top w:val="none" w:sz="0" w:space="0" w:color="auto"/>
            <w:left w:val="none" w:sz="0" w:space="0" w:color="auto"/>
            <w:bottom w:val="none" w:sz="0" w:space="0" w:color="auto"/>
            <w:right w:val="none" w:sz="0" w:space="0" w:color="auto"/>
          </w:divBdr>
          <w:divsChild>
            <w:div w:id="412165143">
              <w:marLeft w:val="0"/>
              <w:marRight w:val="0"/>
              <w:marTop w:val="0"/>
              <w:marBottom w:val="0"/>
              <w:divBdr>
                <w:top w:val="none" w:sz="0" w:space="0" w:color="auto"/>
                <w:left w:val="none" w:sz="0" w:space="0" w:color="auto"/>
                <w:bottom w:val="none" w:sz="0" w:space="0" w:color="auto"/>
                <w:right w:val="none" w:sz="0" w:space="0" w:color="auto"/>
              </w:divBdr>
              <w:divsChild>
                <w:div w:id="91703098">
                  <w:marLeft w:val="0"/>
                  <w:marRight w:val="0"/>
                  <w:marTop w:val="0"/>
                  <w:marBottom w:val="0"/>
                  <w:divBdr>
                    <w:top w:val="none" w:sz="0" w:space="0" w:color="auto"/>
                    <w:left w:val="none" w:sz="0" w:space="0" w:color="auto"/>
                    <w:bottom w:val="none" w:sz="0" w:space="0" w:color="auto"/>
                    <w:right w:val="none" w:sz="0" w:space="0" w:color="auto"/>
                  </w:divBdr>
                  <w:divsChild>
                    <w:div w:id="10586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94434">
      <w:bodyDiv w:val="1"/>
      <w:marLeft w:val="0"/>
      <w:marRight w:val="0"/>
      <w:marTop w:val="0"/>
      <w:marBottom w:val="0"/>
      <w:divBdr>
        <w:top w:val="none" w:sz="0" w:space="0" w:color="auto"/>
        <w:left w:val="none" w:sz="0" w:space="0" w:color="auto"/>
        <w:bottom w:val="none" w:sz="0" w:space="0" w:color="auto"/>
        <w:right w:val="none" w:sz="0" w:space="0" w:color="auto"/>
      </w:divBdr>
      <w:divsChild>
        <w:div w:id="861479528">
          <w:marLeft w:val="0"/>
          <w:marRight w:val="0"/>
          <w:marTop w:val="0"/>
          <w:marBottom w:val="0"/>
          <w:divBdr>
            <w:top w:val="none" w:sz="0" w:space="0" w:color="auto"/>
            <w:left w:val="none" w:sz="0" w:space="0" w:color="auto"/>
            <w:bottom w:val="none" w:sz="0" w:space="0" w:color="auto"/>
            <w:right w:val="none" w:sz="0" w:space="0" w:color="auto"/>
          </w:divBdr>
          <w:divsChild>
            <w:div w:id="1833177854">
              <w:marLeft w:val="0"/>
              <w:marRight w:val="0"/>
              <w:marTop w:val="0"/>
              <w:marBottom w:val="0"/>
              <w:divBdr>
                <w:top w:val="none" w:sz="0" w:space="0" w:color="auto"/>
                <w:left w:val="none" w:sz="0" w:space="0" w:color="auto"/>
                <w:bottom w:val="none" w:sz="0" w:space="0" w:color="auto"/>
                <w:right w:val="none" w:sz="0" w:space="0" w:color="auto"/>
              </w:divBdr>
              <w:divsChild>
                <w:div w:id="1549028944">
                  <w:marLeft w:val="0"/>
                  <w:marRight w:val="0"/>
                  <w:marTop w:val="0"/>
                  <w:marBottom w:val="0"/>
                  <w:divBdr>
                    <w:top w:val="none" w:sz="0" w:space="0" w:color="auto"/>
                    <w:left w:val="none" w:sz="0" w:space="0" w:color="auto"/>
                    <w:bottom w:val="none" w:sz="0" w:space="0" w:color="auto"/>
                    <w:right w:val="none" w:sz="0" w:space="0" w:color="auto"/>
                  </w:divBdr>
                  <w:divsChild>
                    <w:div w:id="12712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UyfcO6QbKY" TargetMode="External"/><Relationship Id="rId13" Type="http://schemas.openxmlformats.org/officeDocument/2006/relationships/hyperlink" Target="https://www.flogen.org/?p=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qRrdGt" TargetMode="External"/><Relationship Id="rId12" Type="http://schemas.openxmlformats.org/officeDocument/2006/relationships/hyperlink" Target="https://www.flogen.org/?p=1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ecretary@flogen.org" TargetMode="External"/><Relationship Id="rId1" Type="http://schemas.openxmlformats.org/officeDocument/2006/relationships/numbering" Target="numbering.xml"/><Relationship Id="rId6" Type="http://schemas.openxmlformats.org/officeDocument/2006/relationships/hyperlink" Target="https://www.flogen.org/sips2023//abstract_submission.php?p=35" TargetMode="External"/><Relationship Id="rId11" Type="http://schemas.openxmlformats.org/officeDocument/2006/relationships/hyperlink" Target="https://flogen.org/?p=79" TargetMode="External"/><Relationship Id="rId5" Type="http://schemas.openxmlformats.org/officeDocument/2006/relationships/image" Target="media/image1.png"/><Relationship Id="rId15" Type="http://schemas.openxmlformats.org/officeDocument/2006/relationships/hyperlink" Target="http://www.flogen.org/" TargetMode="External"/><Relationship Id="rId10" Type="http://schemas.openxmlformats.org/officeDocument/2006/relationships/hyperlink" Target="https://flogen.org/?p=110" TargetMode="External"/><Relationship Id="rId4" Type="http://schemas.openxmlformats.org/officeDocument/2006/relationships/webSettings" Target="webSettings.xml"/><Relationship Id="rId9" Type="http://schemas.openxmlformats.org/officeDocument/2006/relationships/hyperlink" Target="https://flogen.org/?p=71" TargetMode="External"/><Relationship Id="rId14" Type="http://schemas.openxmlformats.org/officeDocument/2006/relationships/hyperlink" Target="https://flogen.org/?p=32&amp;an=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4224</Characters>
  <Application>Microsoft Office Word</Application>
  <DocSecurity>0</DocSecurity>
  <Lines>140</Lines>
  <Paragraphs>35</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 Author Invite</dc:title>
  <dc:subject/>
  <dc:creator>Trissa Bechalani</dc:creator>
  <cp:keywords/>
  <dc:description/>
  <cp:lastModifiedBy>Teresa Bechalani</cp:lastModifiedBy>
  <cp:revision>3</cp:revision>
  <dcterms:created xsi:type="dcterms:W3CDTF">2023-04-18T13:55:00Z</dcterms:created>
  <dcterms:modified xsi:type="dcterms:W3CDTF">2023-04-18T13:55:00Z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