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4D266DB9" w:rsidR="00553EA4" w:rsidRPr="00A67FA5" w:rsidRDefault="00433A8B"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0CDC568C" wp14:editId="571FE233">
            <wp:extent cx="6007100" cy="176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743022DF" w14:textId="642F5995" w:rsidR="001D479D" w:rsidRDefault="00875CBA" w:rsidP="004B3A49">
      <w:pPr>
        <w:pStyle w:val="BodyText"/>
        <w:spacing w:line="292" w:lineRule="auto"/>
        <w:ind w:left="0" w:right="186"/>
        <w:jc w:val="both"/>
        <w:rPr>
          <w:rFonts w:asciiTheme="majorBidi" w:eastAsiaTheme="minorHAnsi" w:hAnsiTheme="majorBidi" w:cstheme="majorBidi"/>
          <w:bCs/>
          <w:sz w:val="24"/>
          <w:szCs w:val="24"/>
        </w:rPr>
      </w:pPr>
      <w:r w:rsidRPr="00875CBA">
        <w:rPr>
          <w:rFonts w:asciiTheme="majorBidi" w:eastAsiaTheme="minorHAnsi" w:hAnsiTheme="majorBidi" w:cstheme="majorBidi"/>
          <w:bCs/>
          <w:sz w:val="24"/>
          <w:szCs w:val="24"/>
        </w:rPr>
        <w:t xml:space="preserve">On behalf of </w:t>
      </w:r>
      <w:r>
        <w:rPr>
          <w:rFonts w:asciiTheme="majorBidi" w:eastAsiaTheme="minorHAnsi" w:hAnsiTheme="majorBidi" w:cstheme="majorBidi"/>
          <w:bCs/>
          <w:sz w:val="24"/>
          <w:szCs w:val="24"/>
        </w:rPr>
        <w:t xml:space="preserve">Prof. </w:t>
      </w:r>
      <w:proofErr w:type="spellStart"/>
      <w:r>
        <w:rPr>
          <w:rFonts w:asciiTheme="majorBidi" w:eastAsiaTheme="minorHAnsi" w:hAnsiTheme="majorBidi" w:cstheme="majorBidi"/>
          <w:bCs/>
          <w:sz w:val="24"/>
          <w:szCs w:val="24"/>
        </w:rPr>
        <w:t>Lijie</w:t>
      </w:r>
      <w:proofErr w:type="spellEnd"/>
      <w:r>
        <w:rPr>
          <w:rFonts w:asciiTheme="majorBidi" w:eastAsiaTheme="minorHAnsi" w:hAnsiTheme="majorBidi" w:cstheme="majorBidi"/>
          <w:bCs/>
          <w:sz w:val="24"/>
          <w:szCs w:val="24"/>
        </w:rPr>
        <w:t xml:space="preserve"> </w:t>
      </w:r>
      <w:r w:rsidRPr="00875CBA">
        <w:rPr>
          <w:rFonts w:asciiTheme="majorBidi" w:eastAsiaTheme="minorHAnsi" w:hAnsiTheme="majorBidi" w:cstheme="majorBidi"/>
          <w:b/>
          <w:sz w:val="24"/>
          <w:szCs w:val="24"/>
        </w:rPr>
        <w:t>Guo</w:t>
      </w:r>
      <w:r>
        <w:rPr>
          <w:rFonts w:asciiTheme="majorBidi" w:eastAsiaTheme="minorHAnsi" w:hAnsiTheme="majorBidi" w:cstheme="majorBidi"/>
          <w:bCs/>
          <w:sz w:val="24"/>
          <w:szCs w:val="24"/>
        </w:rPr>
        <w:t xml:space="preserve"> (U. of Toronto, Canada) and </w:t>
      </w:r>
      <w:r w:rsidRPr="00875CBA">
        <w:rPr>
          <w:rFonts w:asciiTheme="majorBidi" w:eastAsiaTheme="minorHAnsi" w:hAnsiTheme="majorBidi" w:cstheme="majorBidi"/>
          <w:bCs/>
          <w:sz w:val="24"/>
          <w:szCs w:val="24"/>
        </w:rPr>
        <w:t xml:space="preserve">Prof. Lang </w:t>
      </w:r>
      <w:r w:rsidRPr="00875CBA">
        <w:rPr>
          <w:rFonts w:asciiTheme="majorBidi" w:eastAsiaTheme="minorHAnsi" w:hAnsiTheme="majorBidi" w:cstheme="majorBidi"/>
          <w:b/>
          <w:sz w:val="24"/>
          <w:szCs w:val="24"/>
        </w:rPr>
        <w:t>Liu</w:t>
      </w:r>
      <w:r w:rsidRPr="00875CBA">
        <w:rPr>
          <w:rFonts w:asciiTheme="majorBidi" w:eastAsiaTheme="minorHAnsi" w:hAnsiTheme="majorBidi" w:cstheme="majorBidi"/>
          <w:bCs/>
          <w:sz w:val="24"/>
          <w:szCs w:val="24"/>
        </w:rPr>
        <w:t xml:space="preserve"> (XI'AN U., China), </w:t>
      </w:r>
      <w:r w:rsidR="00E4440D">
        <w:rPr>
          <w:rFonts w:asciiTheme="majorBidi" w:eastAsiaTheme="minorHAnsi" w:hAnsiTheme="majorBidi" w:cstheme="majorBidi"/>
          <w:bCs/>
          <w:sz w:val="24"/>
          <w:szCs w:val="24"/>
        </w:rPr>
        <w:t>co</w:t>
      </w:r>
      <w:r w:rsidRPr="00875CBA">
        <w:rPr>
          <w:rFonts w:asciiTheme="majorBidi" w:eastAsiaTheme="minorHAnsi" w:hAnsiTheme="majorBidi" w:cstheme="majorBidi"/>
          <w:bCs/>
          <w:sz w:val="24"/>
          <w:szCs w:val="24"/>
        </w:rPr>
        <w:t>chair</w:t>
      </w:r>
      <w:r w:rsidR="00E4440D">
        <w:rPr>
          <w:rFonts w:asciiTheme="majorBidi" w:eastAsiaTheme="minorHAnsi" w:hAnsiTheme="majorBidi" w:cstheme="majorBidi"/>
          <w:bCs/>
          <w:sz w:val="24"/>
          <w:szCs w:val="24"/>
        </w:rPr>
        <w:t>s</w:t>
      </w:r>
      <w:r w:rsidRPr="00875CBA">
        <w:rPr>
          <w:rFonts w:asciiTheme="majorBidi" w:eastAsiaTheme="minorHAnsi" w:hAnsiTheme="majorBidi" w:cstheme="majorBidi"/>
          <w:bCs/>
          <w:sz w:val="24"/>
          <w:szCs w:val="24"/>
        </w:rPr>
        <w:t xml:space="preserve"> of the </w:t>
      </w:r>
      <w:r w:rsidR="00E4440D">
        <w:rPr>
          <w:rFonts w:asciiTheme="majorBidi" w:eastAsiaTheme="minorHAnsi" w:hAnsiTheme="majorBidi" w:cstheme="majorBidi"/>
          <w:bCs/>
          <w:sz w:val="24"/>
          <w:szCs w:val="24"/>
        </w:rPr>
        <w:t>8</w:t>
      </w:r>
      <w:r w:rsidRPr="00875CBA">
        <w:rPr>
          <w:rFonts w:asciiTheme="majorBidi" w:eastAsiaTheme="minorHAnsi" w:hAnsiTheme="majorBidi" w:cstheme="majorBidi"/>
          <w:bCs/>
          <w:sz w:val="24"/>
          <w:szCs w:val="24"/>
        </w:rPr>
        <w:t>th International Symposium on Sustainable Mining Operations</w:t>
      </w:r>
      <w:r w:rsidR="001D479D" w:rsidRPr="001D479D">
        <w:rPr>
          <w:rFonts w:asciiTheme="majorBidi" w:eastAsiaTheme="minorHAnsi" w:hAnsiTheme="majorBidi" w:cstheme="majorBidi"/>
          <w:bCs/>
          <w:sz w:val="24"/>
          <w:szCs w:val="24"/>
        </w:rPr>
        <w:t xml:space="preserve"> </w:t>
      </w:r>
      <w:r w:rsidR="00431F3E" w:rsidRPr="004B3A49">
        <w:rPr>
          <w:rFonts w:asciiTheme="majorBidi" w:eastAsiaTheme="minorHAnsi" w:hAnsiTheme="majorBidi" w:cstheme="majorBidi"/>
          <w:bCs/>
          <w:sz w:val="24"/>
          <w:szCs w:val="24"/>
        </w:rPr>
        <w:t>(</w:t>
      </w:r>
      <w:hyperlink r:id="rId6" w:history="1">
        <w:r w:rsidR="00E4440D" w:rsidRPr="00B03ED7">
          <w:rPr>
            <w:rStyle w:val="Hyperlink"/>
          </w:rPr>
          <w:t>https://www.flogen.org/sips2023//summit.php?id=4</w:t>
        </w:r>
      </w:hyperlink>
      <w:r w:rsidR="00E4440D">
        <w:t xml:space="preserve"> </w:t>
      </w:r>
      <w:r w:rsidR="006307AD">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00E4440D" w:rsidRPr="00E4440D">
        <w:rPr>
          <w:rFonts w:asciiTheme="majorBidi" w:eastAsiaTheme="minorHAnsi" w:hAnsiTheme="majorBidi" w:cstheme="majorBidi"/>
          <w:bCs/>
          <w:sz w:val="24"/>
          <w:szCs w:val="24"/>
        </w:rPr>
        <w:t>This major symposium focuses on declining ore grades, industry will have to focus on increasing productivity through automation, big data analytics and technological and business innovation. To skillfully navigate these challenges and seize on the opportunities that consist of papers, posters, panel discussions and case study presentations on the following topics such as mine automation, application of green chemistry, working with indigenous peoples, environmental assessment and permitting, etc. These and many others are among the topics of the symposium.</w:t>
      </w:r>
    </w:p>
    <w:p w14:paraId="1D0A4EDD" w14:textId="77777777" w:rsidR="00E4440D" w:rsidRDefault="00E4440D"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72A89B08"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E4440D" w:rsidRPr="00B03ED7">
          <w:rPr>
            <w:rStyle w:val="Hyperlink"/>
          </w:rPr>
          <w:t>https://www.flogen.org/sips2023//pdf/Mining_General_Author_Invitation.pdf</w:t>
        </w:r>
      </w:hyperlink>
      <w:r w:rsidR="00E4440D">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4F97D402" w14:textId="77777777" w:rsidR="00311A21" w:rsidRDefault="00311A21" w:rsidP="00D42F9F">
      <w:pPr>
        <w:pStyle w:val="BodyText"/>
        <w:spacing w:line="292" w:lineRule="auto"/>
        <w:ind w:left="0" w:right="186"/>
        <w:jc w:val="both"/>
        <w:rPr>
          <w:rFonts w:asciiTheme="majorBidi" w:eastAsiaTheme="minorHAnsi" w:hAnsiTheme="majorBidi" w:cstheme="majorBidi"/>
          <w:bCs/>
          <w:sz w:val="24"/>
          <w:szCs w:val="24"/>
        </w:rPr>
      </w:pPr>
    </w:p>
    <w:p w14:paraId="7F828E00" w14:textId="77777777" w:rsidR="00FB2978" w:rsidRDefault="00FB2978" w:rsidP="00D42F9F">
      <w:pPr>
        <w:pStyle w:val="BodyText"/>
        <w:spacing w:line="292" w:lineRule="auto"/>
        <w:ind w:left="0" w:right="186"/>
        <w:jc w:val="both"/>
        <w:rPr>
          <w:rFonts w:asciiTheme="majorBidi" w:eastAsiaTheme="minorHAnsi" w:hAnsiTheme="majorBidi" w:cstheme="majorBidi"/>
          <w:bCs/>
          <w:sz w:val="24"/>
          <w:szCs w:val="24"/>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5FB2EF9E" w14:textId="1DC79B54"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E4440D">
        <w:rPr>
          <w:rFonts w:asciiTheme="majorBidi" w:eastAsiaTheme="minorHAnsi" w:hAnsiTheme="majorBidi" w:cstheme="majorBidi"/>
          <w:bCs/>
          <w:sz w:val="24"/>
          <w:szCs w:val="24"/>
        </w:rPr>
        <w:t>8</w:t>
      </w:r>
      <w:r w:rsidR="00E4440D" w:rsidRPr="00875CBA">
        <w:rPr>
          <w:rFonts w:asciiTheme="majorBidi" w:eastAsiaTheme="minorHAnsi" w:hAnsiTheme="majorBidi" w:cstheme="majorBidi"/>
          <w:bCs/>
          <w:sz w:val="24"/>
          <w:szCs w:val="24"/>
        </w:rPr>
        <w:t>th International Symposium on Sustainable Mining Operations</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1F6EA5">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E4331"/>
    <w:rsid w:val="0016116E"/>
    <w:rsid w:val="00196DFA"/>
    <w:rsid w:val="001D479D"/>
    <w:rsid w:val="001F6EA5"/>
    <w:rsid w:val="00311A21"/>
    <w:rsid w:val="003C4EBF"/>
    <w:rsid w:val="00431F3E"/>
    <w:rsid w:val="00433A8B"/>
    <w:rsid w:val="004B3A49"/>
    <w:rsid w:val="005050A0"/>
    <w:rsid w:val="00515043"/>
    <w:rsid w:val="0053611D"/>
    <w:rsid w:val="00553EA4"/>
    <w:rsid w:val="006307AD"/>
    <w:rsid w:val="00725685"/>
    <w:rsid w:val="00875CBA"/>
    <w:rsid w:val="0089672C"/>
    <w:rsid w:val="009019FC"/>
    <w:rsid w:val="009F2F3F"/>
    <w:rsid w:val="00A67FA5"/>
    <w:rsid w:val="00B14D25"/>
    <w:rsid w:val="00B660A6"/>
    <w:rsid w:val="00B7235C"/>
    <w:rsid w:val="00B74CA6"/>
    <w:rsid w:val="00BF67B5"/>
    <w:rsid w:val="00BF683C"/>
    <w:rsid w:val="00C944F2"/>
    <w:rsid w:val="00CE2D25"/>
    <w:rsid w:val="00D42F9F"/>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Mining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4"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4333</Characters>
  <Application>Microsoft Office Word</Application>
  <DocSecurity>0</DocSecurity>
  <Lines>149</Lines>
  <Paragraphs>36</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Mining_General_Author_Invitation</dc:title>
  <dc:subject/>
  <dc:creator>Trissa</dc:creator>
  <cp:keywords/>
  <dc:description/>
  <cp:lastModifiedBy>Teresa Bechalani</cp:lastModifiedBy>
  <cp:revision>3</cp:revision>
  <dcterms:created xsi:type="dcterms:W3CDTF">2023-04-18T16:01:00Z</dcterms:created>
  <dcterms:modified xsi:type="dcterms:W3CDTF">2023-04-18T16:01:00Z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